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104" w:rsidRDefault="00FA5104" w:rsidP="00FA510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A5104" w:rsidRDefault="00FA5104" w:rsidP="00FA510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A5104" w:rsidRDefault="00FA5104" w:rsidP="00FA510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A5104" w:rsidRDefault="00FA5104" w:rsidP="00FA510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A5104" w:rsidRDefault="00FA5104" w:rsidP="00FA510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77C11" w:rsidRDefault="00B77C11" w:rsidP="00B77C1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2B3C33" w:rsidRPr="00CD3515" w:rsidRDefault="002B3C33" w:rsidP="00FA5104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2B3C33" w:rsidRPr="00CD3515" w:rsidRDefault="002B3C33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2B3C33" w:rsidRDefault="002B3C33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>
        <w:rPr>
          <w:sz w:val="24"/>
        </w:rPr>
        <w:t>Гастроинтестинальные гормоны.</w:t>
      </w:r>
    </w:p>
    <w:p w:rsidR="002B3C33" w:rsidRDefault="002B3C33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1D3116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.5.</w:t>
      </w:r>
    </w:p>
    <w:p w:rsidR="001D3116" w:rsidRDefault="002B3C33" w:rsidP="001D3116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1D3116">
        <w:rPr>
          <w:rFonts w:ascii="Times New Roman" w:hAnsi="Times New Roman"/>
          <w:sz w:val="24"/>
          <w:szCs w:val="24"/>
        </w:rPr>
        <w:t xml:space="preserve">Наименование </w:t>
      </w:r>
      <w:r w:rsidR="00880025" w:rsidRPr="001D3116">
        <w:rPr>
          <w:rFonts w:ascii="Times New Roman" w:hAnsi="Times New Roman"/>
          <w:sz w:val="24"/>
          <w:szCs w:val="24"/>
        </w:rPr>
        <w:t xml:space="preserve">цикла: </w:t>
      </w:r>
      <w:r w:rsidR="001D3116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1D3116" w:rsidRPr="001B2F58">
        <w:rPr>
          <w:rFonts w:ascii="Times New Roman" w:hAnsi="Times New Roman"/>
          <w:sz w:val="24"/>
          <w:szCs w:val="24"/>
        </w:rPr>
        <w:t xml:space="preserve"> «</w:t>
      </w:r>
      <w:r w:rsidR="001D3116">
        <w:rPr>
          <w:rFonts w:ascii="Times New Roman" w:hAnsi="Times New Roman"/>
          <w:sz w:val="24"/>
          <w:szCs w:val="24"/>
        </w:rPr>
        <w:t>Эндокринология</w:t>
      </w:r>
      <w:r w:rsidR="001D3116" w:rsidRPr="001B2F58">
        <w:rPr>
          <w:rFonts w:ascii="Times New Roman" w:hAnsi="Times New Roman"/>
          <w:sz w:val="24"/>
          <w:szCs w:val="24"/>
        </w:rPr>
        <w:t>»</w:t>
      </w:r>
      <w:r w:rsidR="001D3116">
        <w:rPr>
          <w:rFonts w:ascii="Times New Roman" w:hAnsi="Times New Roman"/>
          <w:sz w:val="24"/>
          <w:szCs w:val="24"/>
        </w:rPr>
        <w:t>.</w:t>
      </w:r>
    </w:p>
    <w:p w:rsidR="002B3C33" w:rsidRPr="001D3116" w:rsidRDefault="002B3C33" w:rsidP="001D3116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1D3116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="00880025" w:rsidRPr="001D3116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880025" w:rsidRPr="001D3116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="001D3116" w:rsidRPr="001D3116">
        <w:rPr>
          <w:rFonts w:ascii="Times New Roman" w:hAnsi="Times New Roman"/>
          <w:sz w:val="24"/>
          <w:szCs w:val="24"/>
        </w:rPr>
        <w:t xml:space="preserve">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«Эндокринология» и сертификат специалиста по специальности «Эндокринология». </w:t>
      </w:r>
      <w:proofErr w:type="gramEnd"/>
    </w:p>
    <w:p w:rsidR="002B3C33" w:rsidRPr="00384FAE" w:rsidRDefault="002B3C33" w:rsidP="004E54B7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2B3C33" w:rsidRPr="00384FAE" w:rsidRDefault="002B3C33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>данные по физиологической характеристике гастроинтестинальных гормонов.</w:t>
      </w:r>
    </w:p>
    <w:p w:rsidR="002B3C33" w:rsidRPr="00384FAE" w:rsidRDefault="002B3C33" w:rsidP="004E54B7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 xml:space="preserve">На семинаре обсуждаются следующие </w:t>
      </w:r>
      <w:proofErr w:type="spellStart"/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вопросы:</w:t>
      </w:r>
      <w:r w:rsidRPr="00613762">
        <w:rPr>
          <w:color w:val="000000"/>
        </w:rPr>
        <w:t>Гастрин</w:t>
      </w:r>
      <w:proofErr w:type="spellEnd"/>
      <w:r w:rsidRPr="00613762">
        <w:rPr>
          <w:color w:val="000000"/>
        </w:rPr>
        <w:t xml:space="preserve">, секретин, </w:t>
      </w:r>
      <w:proofErr w:type="spellStart"/>
      <w:r w:rsidRPr="00613762">
        <w:rPr>
          <w:color w:val="000000"/>
        </w:rPr>
        <w:t>холецистокинин</w:t>
      </w:r>
      <w:proofErr w:type="spellEnd"/>
      <w:r w:rsidRPr="00613762">
        <w:rPr>
          <w:color w:val="000000"/>
        </w:rPr>
        <w:t xml:space="preserve">, </w:t>
      </w:r>
      <w:proofErr w:type="spellStart"/>
      <w:r w:rsidRPr="00613762">
        <w:rPr>
          <w:color w:val="000000"/>
        </w:rPr>
        <w:t>мотилин</w:t>
      </w:r>
      <w:proofErr w:type="spellEnd"/>
      <w:r w:rsidRPr="00613762">
        <w:rPr>
          <w:color w:val="000000"/>
        </w:rPr>
        <w:t xml:space="preserve">, </w:t>
      </w:r>
      <w:r>
        <w:rPr>
          <w:color w:val="000000"/>
          <w:spacing w:val="-1"/>
        </w:rPr>
        <w:t>желудочный ингибиторный п</w:t>
      </w:r>
      <w:r w:rsidRPr="00613762">
        <w:rPr>
          <w:color w:val="000000"/>
          <w:spacing w:val="-1"/>
        </w:rPr>
        <w:t>олипептид (ЖИП)</w:t>
      </w:r>
      <w:r>
        <w:rPr>
          <w:color w:val="000000"/>
          <w:spacing w:val="-1"/>
        </w:rPr>
        <w:t xml:space="preserve">. </w:t>
      </w:r>
      <w:r w:rsidRPr="00AE73A1">
        <w:rPr>
          <w:color w:val="000000"/>
          <w:spacing w:val="-1"/>
        </w:rPr>
        <w:t>Локали</w:t>
      </w:r>
      <w:r w:rsidRPr="00766C90">
        <w:rPr>
          <w:color w:val="000000"/>
          <w:spacing w:val="-1"/>
        </w:rPr>
        <w:t>зация секреторных клеток</w:t>
      </w:r>
      <w:r>
        <w:rPr>
          <w:color w:val="000000"/>
          <w:spacing w:val="-1"/>
        </w:rPr>
        <w:t xml:space="preserve">. </w:t>
      </w:r>
      <w:r w:rsidRPr="00766C90">
        <w:rPr>
          <w:color w:val="000000"/>
          <w:spacing w:val="-1"/>
        </w:rPr>
        <w:t>Физиологическая роль в организме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Полипептиды, оказывающие </w:t>
      </w:r>
      <w:proofErr w:type="spellStart"/>
      <w:r w:rsidRPr="00613762">
        <w:rPr>
          <w:color w:val="000000"/>
          <w:spacing w:val="-1"/>
        </w:rPr>
        <w:t>нейромедиаторное</w:t>
      </w:r>
      <w:r w:rsidRPr="00613762">
        <w:rPr>
          <w:color w:val="000000"/>
        </w:rPr>
        <w:t>действие</w:t>
      </w:r>
      <w:proofErr w:type="spellEnd"/>
      <w:r w:rsidRPr="00613762">
        <w:rPr>
          <w:color w:val="000000"/>
        </w:rPr>
        <w:t xml:space="preserve"> (</w:t>
      </w:r>
      <w:proofErr w:type="spellStart"/>
      <w:r w:rsidRPr="00613762">
        <w:rPr>
          <w:color w:val="000000"/>
        </w:rPr>
        <w:t>нейротензин</w:t>
      </w:r>
      <w:proofErr w:type="spellEnd"/>
      <w:r w:rsidRPr="00613762">
        <w:rPr>
          <w:color w:val="000000"/>
        </w:rPr>
        <w:t xml:space="preserve">, </w:t>
      </w:r>
      <w:proofErr w:type="spellStart"/>
      <w:r w:rsidRPr="00613762">
        <w:rPr>
          <w:color w:val="000000"/>
        </w:rPr>
        <w:t>соматостатин</w:t>
      </w:r>
      <w:proofErr w:type="spellEnd"/>
      <w:r w:rsidRPr="00613762">
        <w:rPr>
          <w:color w:val="000000"/>
        </w:rPr>
        <w:t xml:space="preserve">, </w:t>
      </w:r>
      <w:proofErr w:type="spellStart"/>
      <w:r w:rsidRPr="00613762">
        <w:rPr>
          <w:color w:val="000000"/>
        </w:rPr>
        <w:t>энтерог</w:t>
      </w:r>
      <w:r w:rsidRPr="00613762">
        <w:rPr>
          <w:color w:val="000000"/>
          <w:spacing w:val="-1"/>
        </w:rPr>
        <w:t>люкагон</w:t>
      </w:r>
      <w:proofErr w:type="spellEnd"/>
      <w:r w:rsidRPr="00613762">
        <w:rPr>
          <w:color w:val="000000"/>
          <w:spacing w:val="-1"/>
        </w:rPr>
        <w:t xml:space="preserve">, </w:t>
      </w:r>
      <w:proofErr w:type="spellStart"/>
      <w:r w:rsidRPr="00613762">
        <w:rPr>
          <w:color w:val="000000"/>
          <w:spacing w:val="-1"/>
        </w:rPr>
        <w:t>гастринреализующий</w:t>
      </w:r>
      <w:proofErr w:type="spellEnd"/>
      <w:r w:rsidRPr="00613762">
        <w:rPr>
          <w:color w:val="000000"/>
          <w:spacing w:val="-1"/>
        </w:rPr>
        <w:t xml:space="preserve"> пептид, </w:t>
      </w:r>
      <w:proofErr w:type="spellStart"/>
      <w:r w:rsidRPr="00613762">
        <w:rPr>
          <w:color w:val="000000"/>
          <w:spacing w:val="-1"/>
        </w:rPr>
        <w:t>энкефа</w:t>
      </w:r>
      <w:r w:rsidRPr="00613762">
        <w:rPr>
          <w:color w:val="000000"/>
          <w:spacing w:val="-3"/>
        </w:rPr>
        <w:t>лин</w:t>
      </w:r>
      <w:proofErr w:type="spellEnd"/>
      <w:r w:rsidRPr="00613762">
        <w:rPr>
          <w:color w:val="000000"/>
          <w:spacing w:val="-3"/>
        </w:rPr>
        <w:t>)</w:t>
      </w:r>
      <w:r>
        <w:rPr>
          <w:color w:val="000000"/>
          <w:spacing w:val="-3"/>
        </w:rPr>
        <w:t xml:space="preserve">. </w:t>
      </w:r>
      <w:proofErr w:type="spellStart"/>
      <w:r w:rsidRPr="00A0316F">
        <w:rPr>
          <w:color w:val="000000"/>
          <w:spacing w:val="-1"/>
          <w:lang w:val="en-US"/>
        </w:rPr>
        <w:t>Биологическаяхарактеристика</w:t>
      </w:r>
      <w:proofErr w:type="spellEnd"/>
      <w:r>
        <w:rPr>
          <w:color w:val="000000"/>
          <w:spacing w:val="-1"/>
        </w:rPr>
        <w:t xml:space="preserve">. </w:t>
      </w:r>
      <w:proofErr w:type="spellStart"/>
      <w:r w:rsidRPr="00A0316F">
        <w:rPr>
          <w:color w:val="000000"/>
          <w:spacing w:val="-1"/>
          <w:lang w:val="en-US"/>
        </w:rPr>
        <w:t>Физиологическаяроль</w:t>
      </w:r>
      <w:proofErr w:type="spellEnd"/>
      <w:r w:rsidRPr="00A0316F">
        <w:rPr>
          <w:color w:val="000000"/>
          <w:spacing w:val="-1"/>
          <w:lang w:val="en-US"/>
        </w:rPr>
        <w:t xml:space="preserve"> в </w:t>
      </w:r>
      <w:proofErr w:type="spellStart"/>
      <w:r w:rsidRPr="00A0316F">
        <w:rPr>
          <w:color w:val="000000"/>
          <w:spacing w:val="-1"/>
          <w:lang w:val="en-US"/>
        </w:rPr>
        <w:t>организме</w:t>
      </w:r>
      <w:proofErr w:type="spellEnd"/>
      <w:r>
        <w:rPr>
          <w:color w:val="000000"/>
          <w:spacing w:val="-1"/>
        </w:rPr>
        <w:t>.</w:t>
      </w:r>
    </w:p>
    <w:p w:rsidR="002B3C33" w:rsidRPr="00766C90" w:rsidRDefault="002B3C33" w:rsidP="004E54B7">
      <w:pPr>
        <w:pStyle w:val="a9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2B3C33" w:rsidRDefault="002B3C33" w:rsidP="00766C90">
      <w:pPr>
        <w:pStyle w:val="a9"/>
        <w:numPr>
          <w:ilvl w:val="2"/>
          <w:numId w:val="1"/>
        </w:numPr>
        <w:spacing w:after="0" w:line="240" w:lineRule="auto"/>
        <w:jc w:val="both"/>
        <w:rPr>
          <w:color w:val="000000"/>
          <w:spacing w:val="-1"/>
        </w:rPr>
      </w:pPr>
      <w:proofErr w:type="spellStart"/>
      <w:r w:rsidRPr="00613762">
        <w:rPr>
          <w:color w:val="000000"/>
        </w:rPr>
        <w:t>Гастрин</w:t>
      </w:r>
      <w:proofErr w:type="spellEnd"/>
      <w:r w:rsidRPr="00613762">
        <w:rPr>
          <w:color w:val="000000"/>
        </w:rPr>
        <w:t xml:space="preserve">, секретин, </w:t>
      </w:r>
      <w:proofErr w:type="spellStart"/>
      <w:r w:rsidRPr="00613762">
        <w:rPr>
          <w:color w:val="000000"/>
        </w:rPr>
        <w:t>холецистокинин</w:t>
      </w:r>
      <w:proofErr w:type="spellEnd"/>
      <w:r w:rsidRPr="00613762">
        <w:rPr>
          <w:color w:val="000000"/>
        </w:rPr>
        <w:t xml:space="preserve">, </w:t>
      </w:r>
      <w:proofErr w:type="spellStart"/>
      <w:r w:rsidRPr="00613762">
        <w:rPr>
          <w:color w:val="000000"/>
        </w:rPr>
        <w:t>мотилин</w:t>
      </w:r>
      <w:proofErr w:type="spellEnd"/>
      <w:r w:rsidRPr="00613762">
        <w:rPr>
          <w:color w:val="000000"/>
        </w:rPr>
        <w:t xml:space="preserve">, </w:t>
      </w:r>
      <w:r>
        <w:rPr>
          <w:color w:val="000000"/>
          <w:spacing w:val="-1"/>
        </w:rPr>
        <w:t>желудочный ингибиторный п</w:t>
      </w:r>
      <w:r w:rsidRPr="00613762">
        <w:rPr>
          <w:color w:val="000000"/>
          <w:spacing w:val="-1"/>
        </w:rPr>
        <w:t>олипептид (ЖИП)</w:t>
      </w:r>
      <w:r>
        <w:rPr>
          <w:color w:val="000000"/>
          <w:spacing w:val="-1"/>
        </w:rPr>
        <w:t>.</w:t>
      </w:r>
    </w:p>
    <w:p w:rsidR="002B3C33" w:rsidRPr="00766C90" w:rsidRDefault="002B3C33" w:rsidP="00766C90">
      <w:pPr>
        <w:pStyle w:val="a9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73A1">
        <w:rPr>
          <w:color w:val="000000"/>
          <w:spacing w:val="-1"/>
        </w:rPr>
        <w:t>Локали</w:t>
      </w:r>
      <w:r w:rsidRPr="00A0316F">
        <w:rPr>
          <w:color w:val="000000"/>
          <w:spacing w:val="-1"/>
          <w:lang w:val="en-US"/>
        </w:rPr>
        <w:t>зациясекреторныхклеток</w:t>
      </w:r>
      <w:proofErr w:type="spellEnd"/>
      <w:r>
        <w:rPr>
          <w:color w:val="000000"/>
          <w:spacing w:val="-1"/>
        </w:rPr>
        <w:t>.</w:t>
      </w:r>
    </w:p>
    <w:p w:rsidR="002B3C33" w:rsidRPr="00766C90" w:rsidRDefault="002B3C33" w:rsidP="00766C90">
      <w:pPr>
        <w:pStyle w:val="a9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316F">
        <w:rPr>
          <w:color w:val="000000"/>
          <w:spacing w:val="-1"/>
          <w:lang w:val="en-US"/>
        </w:rPr>
        <w:t>Биологическаяхарактеристика</w:t>
      </w:r>
      <w:proofErr w:type="spellEnd"/>
      <w:r>
        <w:rPr>
          <w:color w:val="000000"/>
          <w:spacing w:val="-1"/>
        </w:rPr>
        <w:t>.</w:t>
      </w:r>
    </w:p>
    <w:p w:rsidR="002B3C33" w:rsidRPr="00766C90" w:rsidRDefault="002B3C33" w:rsidP="00766C90">
      <w:pPr>
        <w:pStyle w:val="a9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316F">
        <w:rPr>
          <w:color w:val="000000"/>
          <w:spacing w:val="-1"/>
          <w:lang w:val="en-US"/>
        </w:rPr>
        <w:t>Физиологическаяроль</w:t>
      </w:r>
      <w:proofErr w:type="spellEnd"/>
      <w:r w:rsidRPr="00A0316F">
        <w:rPr>
          <w:color w:val="000000"/>
          <w:spacing w:val="-1"/>
          <w:lang w:val="en-US"/>
        </w:rPr>
        <w:t xml:space="preserve"> в </w:t>
      </w:r>
      <w:proofErr w:type="spellStart"/>
      <w:r w:rsidRPr="00A0316F">
        <w:rPr>
          <w:color w:val="000000"/>
          <w:spacing w:val="-1"/>
          <w:lang w:val="en-US"/>
        </w:rPr>
        <w:t>организме</w:t>
      </w:r>
      <w:proofErr w:type="spellEnd"/>
      <w:r>
        <w:rPr>
          <w:color w:val="000000"/>
          <w:spacing w:val="-1"/>
        </w:rPr>
        <w:t>.</w:t>
      </w:r>
    </w:p>
    <w:p w:rsidR="002B3C33" w:rsidRPr="00766C90" w:rsidRDefault="002B3C33" w:rsidP="00766C90">
      <w:pPr>
        <w:pStyle w:val="a9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 xml:space="preserve">Полипептиды, оказывающие </w:t>
      </w:r>
      <w:proofErr w:type="spellStart"/>
      <w:r w:rsidRPr="00613762">
        <w:rPr>
          <w:color w:val="000000"/>
          <w:spacing w:val="-1"/>
        </w:rPr>
        <w:t>нейромедиаторное</w:t>
      </w:r>
      <w:r w:rsidRPr="00613762">
        <w:rPr>
          <w:color w:val="000000"/>
        </w:rPr>
        <w:t>действие</w:t>
      </w:r>
      <w:proofErr w:type="spellEnd"/>
      <w:r w:rsidRPr="00613762">
        <w:rPr>
          <w:color w:val="000000"/>
        </w:rPr>
        <w:t xml:space="preserve"> (</w:t>
      </w:r>
      <w:proofErr w:type="spellStart"/>
      <w:r w:rsidRPr="00613762">
        <w:rPr>
          <w:color w:val="000000"/>
        </w:rPr>
        <w:t>нейротензин</w:t>
      </w:r>
      <w:proofErr w:type="spellEnd"/>
      <w:r w:rsidRPr="00613762">
        <w:rPr>
          <w:color w:val="000000"/>
        </w:rPr>
        <w:t xml:space="preserve">, </w:t>
      </w:r>
      <w:proofErr w:type="spellStart"/>
      <w:r w:rsidRPr="00613762">
        <w:rPr>
          <w:color w:val="000000"/>
        </w:rPr>
        <w:t>соматостатин</w:t>
      </w:r>
      <w:proofErr w:type="spellEnd"/>
      <w:r w:rsidRPr="00613762">
        <w:rPr>
          <w:color w:val="000000"/>
        </w:rPr>
        <w:t xml:space="preserve">, </w:t>
      </w:r>
      <w:proofErr w:type="spellStart"/>
      <w:r w:rsidRPr="00613762">
        <w:rPr>
          <w:color w:val="000000"/>
        </w:rPr>
        <w:t>энтерог</w:t>
      </w:r>
      <w:r w:rsidRPr="00613762">
        <w:rPr>
          <w:color w:val="000000"/>
          <w:spacing w:val="-1"/>
        </w:rPr>
        <w:t>люкагон</w:t>
      </w:r>
      <w:proofErr w:type="spellEnd"/>
      <w:r w:rsidRPr="00613762">
        <w:rPr>
          <w:color w:val="000000"/>
          <w:spacing w:val="-1"/>
        </w:rPr>
        <w:t xml:space="preserve">, </w:t>
      </w:r>
      <w:proofErr w:type="spellStart"/>
      <w:r w:rsidRPr="00613762">
        <w:rPr>
          <w:color w:val="000000"/>
          <w:spacing w:val="-1"/>
        </w:rPr>
        <w:t>гастринреализующий</w:t>
      </w:r>
      <w:proofErr w:type="spellEnd"/>
      <w:r w:rsidRPr="00613762">
        <w:rPr>
          <w:color w:val="000000"/>
          <w:spacing w:val="-1"/>
        </w:rPr>
        <w:t xml:space="preserve"> пептид, </w:t>
      </w:r>
      <w:proofErr w:type="spellStart"/>
      <w:r w:rsidRPr="00613762">
        <w:rPr>
          <w:color w:val="000000"/>
          <w:spacing w:val="-1"/>
        </w:rPr>
        <w:t>энкефа</w:t>
      </w:r>
      <w:r w:rsidRPr="00613762">
        <w:rPr>
          <w:color w:val="000000"/>
          <w:spacing w:val="-3"/>
        </w:rPr>
        <w:t>лин</w:t>
      </w:r>
      <w:proofErr w:type="spellEnd"/>
      <w:r w:rsidRPr="00613762">
        <w:rPr>
          <w:color w:val="000000"/>
          <w:spacing w:val="-3"/>
        </w:rPr>
        <w:t>)</w:t>
      </w:r>
      <w:r>
        <w:rPr>
          <w:color w:val="000000"/>
          <w:spacing w:val="-3"/>
        </w:rPr>
        <w:t>.</w:t>
      </w:r>
    </w:p>
    <w:p w:rsidR="002B3C33" w:rsidRPr="00766C90" w:rsidRDefault="002B3C33" w:rsidP="00766C90">
      <w:pPr>
        <w:pStyle w:val="a9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316F">
        <w:rPr>
          <w:color w:val="000000"/>
          <w:spacing w:val="-1"/>
          <w:lang w:val="en-US"/>
        </w:rPr>
        <w:t>Биологическаяхарактеристика</w:t>
      </w:r>
      <w:proofErr w:type="spellEnd"/>
      <w:r>
        <w:rPr>
          <w:color w:val="000000"/>
          <w:spacing w:val="-1"/>
        </w:rPr>
        <w:t>.</w:t>
      </w:r>
    </w:p>
    <w:p w:rsidR="002B3C33" w:rsidRPr="004E54B7" w:rsidRDefault="002B3C33" w:rsidP="00766C90">
      <w:pPr>
        <w:pStyle w:val="a9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316F">
        <w:rPr>
          <w:color w:val="000000"/>
          <w:spacing w:val="-1"/>
          <w:lang w:val="en-US"/>
        </w:rPr>
        <w:t>Физиологическаяроль</w:t>
      </w:r>
      <w:proofErr w:type="spellEnd"/>
      <w:r w:rsidRPr="00A0316F">
        <w:rPr>
          <w:color w:val="000000"/>
          <w:spacing w:val="-1"/>
          <w:lang w:val="en-US"/>
        </w:rPr>
        <w:t xml:space="preserve"> в </w:t>
      </w:r>
      <w:proofErr w:type="spellStart"/>
      <w:r w:rsidRPr="00A0316F">
        <w:rPr>
          <w:color w:val="000000"/>
          <w:spacing w:val="-1"/>
          <w:lang w:val="en-US"/>
        </w:rPr>
        <w:t>организме</w:t>
      </w:r>
      <w:proofErr w:type="spellEnd"/>
      <w:r>
        <w:rPr>
          <w:color w:val="000000"/>
          <w:spacing w:val="-1"/>
        </w:rPr>
        <w:t>.</w:t>
      </w:r>
    </w:p>
    <w:p w:rsidR="002B3C33" w:rsidRPr="00766C90" w:rsidRDefault="002B3C33" w:rsidP="00766C90">
      <w:pPr>
        <w:spacing w:after="0" w:line="240" w:lineRule="auto"/>
        <w:ind w:left="568"/>
        <w:jc w:val="both"/>
        <w:rPr>
          <w:rFonts w:ascii="Times New Roman" w:hAnsi="Times New Roman"/>
          <w:sz w:val="24"/>
          <w:szCs w:val="24"/>
        </w:rPr>
      </w:pPr>
    </w:p>
    <w:p w:rsidR="002B3C33" w:rsidRPr="00A561C6" w:rsidRDefault="002B3C33" w:rsidP="004E54B7">
      <w:pPr>
        <w:pStyle w:val="a9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2B3C33" w:rsidRPr="00A561C6" w:rsidRDefault="002B3C33" w:rsidP="004E54B7">
      <w:pPr>
        <w:pStyle w:val="a9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561C6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A561C6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ноутбук, интерактивная доска </w:t>
      </w:r>
    </w:p>
    <w:p w:rsidR="002B3C33" w:rsidRPr="00A561C6" w:rsidRDefault="002B3C33" w:rsidP="004E54B7">
      <w:pPr>
        <w:pStyle w:val="a9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2B3C33" w:rsidRPr="00CD3515" w:rsidRDefault="002B3C33" w:rsidP="004E54B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Основная:</w:t>
      </w:r>
    </w:p>
    <w:p w:rsidR="002B3C33" w:rsidRPr="007A592A" w:rsidRDefault="002B3C33" w:rsidP="00766C90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2B3C33" w:rsidRPr="007A592A" w:rsidRDefault="002B3C33" w:rsidP="00766C90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2B3C33" w:rsidRPr="007A592A" w:rsidRDefault="002B3C33" w:rsidP="00766C90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A592A">
        <w:rPr>
          <w:color w:val="000000"/>
          <w:sz w:val="24"/>
          <w:szCs w:val="24"/>
        </w:rPr>
        <w:t>Гитун</w:t>
      </w:r>
      <w:proofErr w:type="spellEnd"/>
      <w:r w:rsidRPr="007A592A">
        <w:rPr>
          <w:color w:val="000000"/>
          <w:sz w:val="24"/>
          <w:szCs w:val="24"/>
        </w:rPr>
        <w:t xml:space="preserve"> </w:t>
      </w:r>
      <w:proofErr w:type="gramStart"/>
      <w:r w:rsidRPr="007A592A">
        <w:rPr>
          <w:color w:val="000000"/>
          <w:sz w:val="24"/>
          <w:szCs w:val="24"/>
        </w:rPr>
        <w:t>;</w:t>
      </w:r>
      <w:proofErr w:type="spellStart"/>
      <w:r w:rsidRPr="007A592A">
        <w:rPr>
          <w:color w:val="000000"/>
          <w:sz w:val="24"/>
          <w:szCs w:val="24"/>
        </w:rPr>
        <w:t>р</w:t>
      </w:r>
      <w:proofErr w:type="gramEnd"/>
      <w:r w:rsidRPr="007A592A">
        <w:rPr>
          <w:color w:val="000000"/>
          <w:sz w:val="24"/>
          <w:szCs w:val="24"/>
        </w:rPr>
        <w:t>ец</w:t>
      </w:r>
      <w:proofErr w:type="spellEnd"/>
      <w:r w:rsidRPr="007A592A">
        <w:rPr>
          <w:color w:val="000000"/>
          <w:sz w:val="24"/>
          <w:szCs w:val="24"/>
        </w:rPr>
        <w:t>. Ю. Ю. Елисеев. - М.: АСТ, 2007. - 608 с. </w:t>
      </w:r>
    </w:p>
    <w:p w:rsidR="002B3C33" w:rsidRPr="00601EFB" w:rsidRDefault="002B3C33" w:rsidP="008E29C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lastRenderedPageBreak/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</w:t>
      </w:r>
      <w:proofErr w:type="spellStart"/>
      <w:r w:rsidRPr="00601EFB">
        <w:rPr>
          <w:color w:val="000000"/>
          <w:sz w:val="24"/>
          <w:szCs w:val="24"/>
        </w:rPr>
        <w:t>Медиа</w:t>
      </w:r>
      <w:proofErr w:type="spellEnd"/>
      <w:r w:rsidRPr="00601EFB">
        <w:rPr>
          <w:color w:val="000000"/>
          <w:sz w:val="24"/>
          <w:szCs w:val="24"/>
        </w:rPr>
        <w:t>, 2007. - 288 с.</w:t>
      </w:r>
    </w:p>
    <w:p w:rsidR="002B3C33" w:rsidRDefault="002B3C33" w:rsidP="008E29C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2B3C33" w:rsidRPr="002B691F" w:rsidRDefault="002B3C33" w:rsidP="008E29C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2B3C33" w:rsidRPr="002B691F" w:rsidRDefault="002B3C33" w:rsidP="008E29C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2B691F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</w:t>
      </w:r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Гэотар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Медиа</w:t>
      </w:r>
      <w:proofErr w:type="spellEnd"/>
      <w:r>
        <w:rPr>
          <w:color w:val="000000"/>
          <w:sz w:val="24"/>
          <w:szCs w:val="24"/>
        </w:rPr>
        <w:t>, 2008. - 1064 с.</w:t>
      </w:r>
    </w:p>
    <w:p w:rsidR="002B3C33" w:rsidRDefault="002B3C33" w:rsidP="008E29C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844036">
        <w:rPr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2B3C33" w:rsidRPr="00CD3515" w:rsidRDefault="002B3C33" w:rsidP="004E54B7">
      <w:pPr>
        <w:pStyle w:val="a4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/>
          <w:sz w:val="24"/>
          <w:szCs w:val="24"/>
        </w:rPr>
      </w:pPr>
    </w:p>
    <w:p w:rsidR="002B3C33" w:rsidRPr="00CD3515" w:rsidRDefault="002B3C33" w:rsidP="004E54B7">
      <w:pPr>
        <w:pStyle w:val="a4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2B3C33" w:rsidRDefault="002B3C33" w:rsidP="004B1172">
      <w:pPr>
        <w:jc w:val="both"/>
      </w:pPr>
    </w:p>
    <w:sectPr w:rsidR="002B3C33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54B7"/>
    <w:rsid w:val="000D17E1"/>
    <w:rsid w:val="001D3116"/>
    <w:rsid w:val="002234FE"/>
    <w:rsid w:val="002B3C33"/>
    <w:rsid w:val="002B593B"/>
    <w:rsid w:val="002B691F"/>
    <w:rsid w:val="002D0F77"/>
    <w:rsid w:val="00384FAE"/>
    <w:rsid w:val="004B1172"/>
    <w:rsid w:val="004E54B7"/>
    <w:rsid w:val="00594FDC"/>
    <w:rsid w:val="00601EFB"/>
    <w:rsid w:val="00613762"/>
    <w:rsid w:val="00622611"/>
    <w:rsid w:val="00641077"/>
    <w:rsid w:val="00656BCD"/>
    <w:rsid w:val="006B3AA2"/>
    <w:rsid w:val="00766C90"/>
    <w:rsid w:val="00787F16"/>
    <w:rsid w:val="007A592A"/>
    <w:rsid w:val="00844036"/>
    <w:rsid w:val="00880025"/>
    <w:rsid w:val="008E29CF"/>
    <w:rsid w:val="00A0316F"/>
    <w:rsid w:val="00A561C6"/>
    <w:rsid w:val="00AE73A1"/>
    <w:rsid w:val="00B77C11"/>
    <w:rsid w:val="00CD3515"/>
    <w:rsid w:val="00F94652"/>
    <w:rsid w:val="00FA5104"/>
    <w:rsid w:val="00FB0E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0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0"/>
    <w:link w:val="a5"/>
    <w:uiPriority w:val="99"/>
    <w:rsid w:val="004E54B7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4E54B7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">
    <w:name w:val="Bibliography"/>
    <w:basedOn w:val="a0"/>
    <w:uiPriority w:val="99"/>
    <w:rsid w:val="00766C90"/>
    <w:pPr>
      <w:keepLines/>
      <w:numPr>
        <w:numId w:val="4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6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488</Words>
  <Characters>2782</Characters>
  <Application>Microsoft Office Word</Application>
  <DocSecurity>0</DocSecurity>
  <Lines>23</Lines>
  <Paragraphs>6</Paragraphs>
  <ScaleCrop>false</ScaleCrop>
  <Company/>
  <LinksUpToDate>false</LinksUpToDate>
  <CharactersWithSpaces>3264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12</cp:revision>
  <dcterms:created xsi:type="dcterms:W3CDTF">2012-07-09T05:35:00Z</dcterms:created>
  <dcterms:modified xsi:type="dcterms:W3CDTF">2018-11-27T17:20:00Z</dcterms:modified>
</cp:coreProperties>
</file>